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令和４年６月２８日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件名：公用車　小型乗用自動車（ハイブリッド自動車）購入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4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</w:t>
      </w:r>
    </w:p>
    <w:tbl>
      <w:tblPr>
        <w:tblStyle w:val="24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3528"/>
        <w:gridCol w:w="2340"/>
        <w:gridCol w:w="720"/>
        <w:gridCol w:w="2895"/>
      </w:tblGrid>
      <w:tr>
        <w:trPr>
          <w:trHeight w:val="285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3528" w:type="dxa"/>
          <w:trHeight w:val="812" w:hRule="atLeast"/>
        </w:trPr>
        <w:tc>
          <w:tcPr>
            <w:tcW w:w="3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法定費用（仕様書参照）を除く一切の諸経費については、車両本体価格に含むこと。</w:t>
      </w: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4</Words>
  <Characters>200</Characters>
  <Application>JUST Note</Application>
  <Lines>69</Lines>
  <Paragraphs>26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2019-07-29T00:53:00Z</cp:lastPrinted>
  <dcterms:created xsi:type="dcterms:W3CDTF">2019-07-29T00:55:00Z</dcterms:created>
  <dcterms:modified xsi:type="dcterms:W3CDTF">2022-05-27T01:57:58Z</dcterms:modified>
  <cp:revision>3</cp:revision>
</cp:coreProperties>
</file>