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積　算　内　訳　書</w:t>
      </w:r>
    </w:p>
    <w:p>
      <w:pPr>
        <w:pStyle w:val="0"/>
        <w:tabs>
          <w:tab w:val="left" w:leader="none" w:pos="900"/>
        </w:tabs>
        <w:wordWrap w:val="0"/>
        <w:spacing w:line="360" w:lineRule="auto"/>
        <w:ind w:left="-630" w:leftChars="-300" w:firstLine="4849" w:firstLineChars="2300"/>
        <w:jc w:val="right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開札日　令和４年４月２７日　</w:t>
      </w:r>
    </w:p>
    <w:p>
      <w:pPr>
        <w:pStyle w:val="0"/>
        <w:tabs>
          <w:tab w:val="left" w:leader="none" w:pos="900"/>
        </w:tabs>
        <w:ind w:left="-630" w:leftChars="-300" w:firstLine="4849" w:firstLineChars="23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900"/>
        </w:tabs>
        <w:ind w:left="-630" w:leftChars="-300" w:firstLine="4849" w:firstLineChars="2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住所又は所在地</w:t>
      </w:r>
    </w:p>
    <w:p>
      <w:pPr>
        <w:pStyle w:val="0"/>
        <w:tabs>
          <w:tab w:val="left" w:leader="none" w:pos="900"/>
        </w:tabs>
        <w:ind w:left="-630" w:leftChars="-300" w:firstLine="4849" w:firstLineChars="2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商号又は名称</w:t>
      </w:r>
    </w:p>
    <w:p>
      <w:pPr>
        <w:pStyle w:val="0"/>
        <w:tabs>
          <w:tab w:val="left" w:leader="none" w:pos="900"/>
        </w:tabs>
        <w:ind w:left="-630" w:leftChars="-300" w:firstLine="4849" w:firstLineChars="2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代表者職・氏名</w:t>
      </w:r>
    </w:p>
    <w:p>
      <w:pPr>
        <w:pStyle w:val="0"/>
        <w:tabs>
          <w:tab w:val="left" w:leader="none" w:pos="900"/>
        </w:tabs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900"/>
        </w:tabs>
        <w:spacing w:line="0" w:lineRule="atLeast"/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１　調達件名：まちなか活性化ビル空調機器保守点検業務委託</w:t>
      </w:r>
    </w:p>
    <w:p>
      <w:pPr>
        <w:pStyle w:val="0"/>
        <w:tabs>
          <w:tab w:val="left" w:leader="none" w:pos="900"/>
        </w:tabs>
        <w:spacing w:line="0" w:lineRule="atLeast"/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900"/>
        </w:tabs>
        <w:spacing w:line="0" w:lineRule="atLeast"/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２　積算内訳　　　　　　　　　　　　　　　　　　　　　　　　　　　　（消費税抜き）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979"/>
        <w:gridCol w:w="893"/>
        <w:gridCol w:w="2084"/>
        <w:gridCol w:w="2833"/>
      </w:tblGrid>
      <w:tr>
        <w:trPr>
          <w:trHeight w:val="299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2" w:hanging="632" w:hangingChars="300"/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　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項目</w:t>
            </w: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数量</w:t>
            </w: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単価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円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)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02" w:hanging="602" w:hangingChars="300"/>
              <w:jc w:val="center"/>
              <w:rPr>
                <w:rFonts w:hint="default" w:ascii="ＭＳ ゴシック" w:hAnsi="ＭＳ ゴシック" w:eastAsia="ＭＳ ゴシック"/>
                <w:b w:val="1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金額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(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円</w:t>
            </w:r>
            <w:r>
              <w:rPr>
                <w:rFonts w:hint="eastAsia" w:ascii="ＭＳ ゴシック" w:hAnsi="ＭＳ ゴシック" w:eastAsia="ＭＳ ゴシック"/>
                <w:b w:val="1"/>
                <w:sz w:val="20"/>
              </w:rPr>
              <w:t>)</w:t>
            </w: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377" w:hRule="atLeast"/>
        </w:trPr>
        <w:tc>
          <w:tcPr>
            <w:tcW w:w="297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63" w:hanging="663" w:hangingChars="300"/>
              <w:rPr>
                <w:rFonts w:hint="default" w:ascii="ＭＳ ゴシック" w:hAnsi="ＭＳ ゴシック" w:eastAsia="ＭＳ ゴシック"/>
                <w:b w:val="1"/>
                <w:sz w:val="22"/>
              </w:rPr>
            </w:pPr>
          </w:p>
        </w:tc>
        <w:tc>
          <w:tcPr>
            <w:tcW w:w="89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084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</w:p>
        </w:tc>
      </w:tr>
      <w:tr>
        <w:trPr>
          <w:trHeight w:val="562" w:hRule="atLeast"/>
        </w:trPr>
        <w:tc>
          <w:tcPr>
            <w:tcW w:w="5956" w:type="dxa"/>
            <w:gridSpan w:val="3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※合計＝入札書記載金額（Ａ）</w:t>
            </w:r>
          </w:p>
        </w:tc>
        <w:tc>
          <w:tcPr>
            <w:tcW w:w="283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円</w:t>
            </w:r>
          </w:p>
        </w:tc>
      </w:tr>
    </w:tbl>
    <w:p>
      <w:pPr>
        <w:pStyle w:val="0"/>
        <w:tabs>
          <w:tab w:val="left" w:leader="none" w:pos="900"/>
        </w:tabs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　</w:t>
      </w:r>
    </w:p>
    <w:p>
      <w:pPr>
        <w:pStyle w:val="0"/>
        <w:tabs>
          <w:tab w:val="left" w:leader="none" w:pos="900"/>
        </w:tabs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</w:p>
    <w:p>
      <w:pPr>
        <w:pStyle w:val="0"/>
        <w:tabs>
          <w:tab w:val="left" w:leader="none" w:pos="900"/>
        </w:tabs>
        <w:spacing w:line="0" w:lineRule="atLeast"/>
        <w:ind w:left="632" w:hanging="632" w:hangingChars="300"/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３　見積金額　　　　　　　　　　　　　　　　　　　　　　　　　　　　　　（消費税抜き）</w:t>
      </w:r>
    </w:p>
    <w:tbl>
      <w:tblPr>
        <w:tblStyle w:val="11"/>
        <w:tblW w:w="878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837"/>
        <w:gridCol w:w="1843"/>
        <w:gridCol w:w="4109"/>
      </w:tblGrid>
      <w:tr>
        <w:trPr>
          <w:trHeight w:val="294" w:hRule="atLeast"/>
        </w:trPr>
        <w:tc>
          <w:tcPr>
            <w:tcW w:w="2837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月　額（Ｂ）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履行期間（Ｃ）</w:t>
            </w:r>
          </w:p>
        </w:tc>
        <w:tc>
          <w:tcPr>
            <w:tcW w:w="4109" w:type="dxa"/>
            <w:vAlign w:val="center"/>
          </w:tcPr>
          <w:p>
            <w:pPr>
              <w:pStyle w:val="0"/>
              <w:tabs>
                <w:tab w:val="left" w:leader="none" w:pos="900"/>
              </w:tabs>
              <w:ind w:left="632" w:hanging="632" w:hangingChars="30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※総合計金額＝入札書記載金額</w:t>
            </w:r>
          </w:p>
          <w:p>
            <w:pPr>
              <w:pStyle w:val="0"/>
              <w:tabs>
                <w:tab w:val="left" w:leader="none" w:pos="900"/>
              </w:tabs>
              <w:ind w:left="632" w:hanging="632" w:hangingChars="300"/>
              <w:jc w:val="center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（Ａ）＝（Ｂ）×（Ｃ）</w:t>
            </w:r>
          </w:p>
        </w:tc>
      </w:tr>
      <w:tr>
        <w:trPr>
          <w:trHeight w:val="630" w:hRule="atLeast"/>
        </w:trPr>
        <w:tc>
          <w:tcPr>
            <w:tcW w:w="2837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円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３６か月</w:t>
            </w:r>
          </w:p>
        </w:tc>
        <w:tc>
          <w:tcPr>
            <w:tcW w:w="4109" w:type="dxa"/>
            <w:vAlign w:val="center"/>
          </w:tcPr>
          <w:p>
            <w:pPr>
              <w:pStyle w:val="0"/>
              <w:tabs>
                <w:tab w:val="left" w:leader="none" w:pos="900"/>
              </w:tabs>
              <w:jc w:val="right"/>
              <w:rPr>
                <w:rFonts w:hint="default" w:ascii="ＭＳ ゴシック" w:hAnsi="ＭＳ ゴシック" w:eastAsia="ＭＳ ゴシック"/>
                <w:b w:val="1"/>
              </w:rPr>
            </w:pPr>
            <w:r>
              <w:rPr>
                <w:rFonts w:hint="eastAsia" w:ascii="ＭＳ ゴシック" w:hAnsi="ＭＳ ゴシック" w:eastAsia="ＭＳ ゴシック"/>
                <w:b w:val="1"/>
              </w:rPr>
              <w:t>円</w:t>
            </w:r>
          </w:p>
        </w:tc>
      </w:tr>
    </w:tbl>
    <w:p>
      <w:pPr>
        <w:pStyle w:val="0"/>
        <w:tabs>
          <w:tab w:val="left" w:leader="none" w:pos="-1080"/>
        </w:tabs>
        <w:rPr>
          <w:rFonts w:hint="default" w:ascii="ＭＳ ゴシック" w:hAnsi="ＭＳ ゴシック" w:eastAsia="ＭＳ ゴシック"/>
          <w:b w:val="1"/>
        </w:rPr>
      </w:pPr>
      <w:r>
        <w:rPr>
          <w:rFonts w:hint="eastAsia" w:ascii="ＭＳ ゴシック" w:hAnsi="ＭＳ ゴシック" w:eastAsia="ＭＳ ゴシック"/>
          <w:b w:val="1"/>
        </w:rPr>
        <w:t>　※各年度末一括払いを想定していますが、その金額計算に必要なため、履行期間（３６か月）で割り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切れる数字を入れてください。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List Paragraph"/>
    <w:basedOn w:val="0"/>
    <w:next w:val="20"/>
    <w:link w:val="0"/>
    <w:uiPriority w:val="0"/>
    <w:qFormat/>
    <w:pPr>
      <w:ind w:left="840" w:leftChars="400"/>
    </w:p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</TotalTime>
  <Pages>1</Pages>
  <Words>0</Words>
  <Characters>219</Characters>
  <Application>JUST Note</Application>
  <Lines>88</Lines>
  <Paragraphs>23</Paragraphs>
  <Company>田沼町役場</Company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仕様書</dc:title>
  <dc:creator>104124</dc:creator>
  <cp:lastModifiedBy>久保田律子</cp:lastModifiedBy>
  <cp:lastPrinted>2015-05-09T02:33:00Z</cp:lastPrinted>
  <dcterms:created xsi:type="dcterms:W3CDTF">2019-04-04T04:35:00Z</dcterms:created>
  <dcterms:modified xsi:type="dcterms:W3CDTF">2022-04-02T06:13:27Z</dcterms:modified>
  <cp:revision>5</cp:revision>
</cp:coreProperties>
</file>