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8F28" w14:textId="77777777" w:rsidR="00D9473B" w:rsidRDefault="00D9473B">
      <w:pPr>
        <w:pStyle w:val="Default"/>
      </w:pPr>
      <w:r>
        <w:rPr>
          <w:rFonts w:hint="eastAsia"/>
        </w:rPr>
        <w:t>別記様式第２号（参加表明関係）</w:t>
      </w:r>
    </w:p>
    <w:p w14:paraId="0935A709" w14:textId="77777777" w:rsidR="00D9473B" w:rsidRDefault="00D9473B">
      <w:pPr>
        <w:pStyle w:val="Default"/>
        <w:spacing w:beforeLines="100" w:before="360"/>
        <w:jc w:val="center"/>
        <w:rPr>
          <w:rFonts w:hint="eastAsia"/>
          <w:sz w:val="36"/>
        </w:rPr>
      </w:pPr>
      <w:r>
        <w:rPr>
          <w:rFonts w:hint="eastAsia"/>
          <w:sz w:val="36"/>
        </w:rPr>
        <w:t>参加資格要件確認表</w:t>
      </w:r>
    </w:p>
    <w:p w14:paraId="6A55ABE8" w14:textId="77777777" w:rsidR="00D9473B" w:rsidRDefault="00D5344F" w:rsidP="00F706C9">
      <w:pPr>
        <w:pStyle w:val="Default"/>
        <w:spacing w:line="480" w:lineRule="auto"/>
        <w:jc w:val="center"/>
        <w:rPr>
          <w:rFonts w:hint="eastAsia"/>
          <w:sz w:val="22"/>
        </w:rPr>
      </w:pPr>
      <w:r>
        <w:rPr>
          <w:rFonts w:hint="eastAsia"/>
          <w:u w:val="single"/>
        </w:rPr>
        <w:t>企業</w:t>
      </w:r>
      <w:r w:rsidR="00D9473B">
        <w:rPr>
          <w:rFonts w:hint="eastAsia"/>
          <w:u w:val="single"/>
        </w:rPr>
        <w:t xml:space="preserve">名　　　</w:t>
      </w:r>
      <w:r w:rsidR="00F706C9">
        <w:rPr>
          <w:rFonts w:hint="eastAsia"/>
          <w:u w:val="single"/>
        </w:rPr>
        <w:t xml:space="preserve"> </w:t>
      </w:r>
      <w:r w:rsidR="00D9473B">
        <w:rPr>
          <w:rFonts w:hint="eastAsia"/>
          <w:u w:val="single"/>
        </w:rPr>
        <w:t xml:space="preserve">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28"/>
        <w:gridCol w:w="3260"/>
        <w:gridCol w:w="1985"/>
      </w:tblGrid>
      <w:tr w:rsidR="00D9473B" w14:paraId="3EBA8A5E" w14:textId="77777777">
        <w:trPr>
          <w:trHeight w:val="199"/>
        </w:trPr>
        <w:tc>
          <w:tcPr>
            <w:tcW w:w="7088" w:type="dxa"/>
            <w:gridSpan w:val="2"/>
          </w:tcPr>
          <w:p w14:paraId="73B0C07D" w14:textId="77777777" w:rsidR="00D9473B" w:rsidRDefault="00D9473B">
            <w:pPr>
              <w:pStyle w:val="Default"/>
              <w:jc w:val="center"/>
            </w:pPr>
            <w:r>
              <w:rPr>
                <w:rFonts w:hint="eastAsia"/>
              </w:rPr>
              <w:t xml:space="preserve">内　　　　　　　</w:t>
            </w:r>
            <w:r>
              <w:t xml:space="preserve"> </w:t>
            </w:r>
            <w:r>
              <w:rPr>
                <w:rFonts w:hint="eastAsia"/>
              </w:rPr>
              <w:t>容</w:t>
            </w:r>
          </w:p>
        </w:tc>
        <w:tc>
          <w:tcPr>
            <w:tcW w:w="1985" w:type="dxa"/>
          </w:tcPr>
          <w:p w14:paraId="5ED57A1D" w14:textId="77777777" w:rsidR="00D9473B" w:rsidRDefault="00D9473B">
            <w:pPr>
              <w:pStyle w:val="Default"/>
              <w:jc w:val="center"/>
            </w:pPr>
            <w:r>
              <w:rPr>
                <w:rFonts w:hint="eastAsia"/>
              </w:rPr>
              <w:t>添付書類</w:t>
            </w:r>
          </w:p>
        </w:tc>
      </w:tr>
      <w:tr w:rsidR="00D9473B" w14:paraId="30204E98" w14:textId="77777777">
        <w:trPr>
          <w:trHeight w:val="1701"/>
        </w:trPr>
        <w:tc>
          <w:tcPr>
            <w:tcW w:w="3828" w:type="dxa"/>
          </w:tcPr>
          <w:p w14:paraId="155B1E34" w14:textId="77777777" w:rsidR="00D9473B" w:rsidRDefault="00D9473B">
            <w:pPr>
              <w:pStyle w:val="Default"/>
              <w:spacing w:beforeLines="50" w:before="180"/>
            </w:pPr>
            <w:r>
              <w:t xml:space="preserve">(1) </w:t>
            </w:r>
            <w:r>
              <w:rPr>
                <w:rFonts w:hint="eastAsia"/>
              </w:rPr>
              <w:t>地方自治法施行令（昭和22年政令第16号）第167条の4</w:t>
            </w:r>
            <w:r>
              <w:t>(</w:t>
            </w:r>
            <w:r>
              <w:rPr>
                <w:rFonts w:hint="eastAsia"/>
              </w:rPr>
              <w:t>同令第167条の11第1項において準用する場合を含む)の規定に該当する者でないこと。</w:t>
            </w:r>
          </w:p>
        </w:tc>
        <w:tc>
          <w:tcPr>
            <w:tcW w:w="3260" w:type="dxa"/>
            <w:vAlign w:val="center"/>
          </w:tcPr>
          <w:p w14:paraId="63A27380" w14:textId="77777777" w:rsidR="00D9473B" w:rsidRDefault="00D9473B">
            <w:pPr>
              <w:pStyle w:val="Default"/>
              <w:jc w:val="center"/>
            </w:pPr>
            <w:r>
              <w:rPr>
                <w:rFonts w:hint="eastAsia"/>
              </w:rPr>
              <w:t>はい　・　いいえ</w:t>
            </w:r>
          </w:p>
        </w:tc>
        <w:tc>
          <w:tcPr>
            <w:tcW w:w="1985" w:type="dxa"/>
            <w:vAlign w:val="center"/>
          </w:tcPr>
          <w:p w14:paraId="6A35E1B2" w14:textId="77777777" w:rsidR="00D9473B" w:rsidRDefault="00D9473B">
            <w:pPr>
              <w:pStyle w:val="Default"/>
              <w:jc w:val="center"/>
            </w:pPr>
            <w:r>
              <w:rPr>
                <w:rFonts w:hint="eastAsia"/>
              </w:rPr>
              <w:t>必要なし</w:t>
            </w:r>
          </w:p>
        </w:tc>
      </w:tr>
      <w:tr w:rsidR="00D9473B" w14:paraId="0370D4A1" w14:textId="77777777" w:rsidTr="00D01E37">
        <w:trPr>
          <w:trHeight w:val="1134"/>
        </w:trPr>
        <w:tc>
          <w:tcPr>
            <w:tcW w:w="3828" w:type="dxa"/>
            <w:vAlign w:val="center"/>
          </w:tcPr>
          <w:p w14:paraId="6273EA65" w14:textId="77777777" w:rsidR="00D9473B" w:rsidRDefault="00D9473B">
            <w:pPr>
              <w:pStyle w:val="Default"/>
              <w:spacing w:beforeLines="50" w:before="180" w:afterLines="50" w:after="180"/>
              <w:jc w:val="both"/>
            </w:pPr>
            <w:r>
              <w:t>(</w:t>
            </w:r>
            <w:r>
              <w:rPr>
                <w:rFonts w:hint="eastAsia"/>
              </w:rPr>
              <w:t>2</w:t>
            </w:r>
            <w:r>
              <w:t xml:space="preserve">) </w:t>
            </w:r>
            <w:r w:rsidR="00D01E37">
              <w:rPr>
                <w:rFonts w:hint="eastAsia"/>
              </w:rPr>
              <w:t>令和８・９年度佐野市物品等競争入札参加資格者名簿に登録されている者であること。</w:t>
            </w:r>
          </w:p>
        </w:tc>
        <w:tc>
          <w:tcPr>
            <w:tcW w:w="3260" w:type="dxa"/>
            <w:vAlign w:val="center"/>
          </w:tcPr>
          <w:p w14:paraId="13F401FB" w14:textId="77777777" w:rsidR="00D9473B" w:rsidRDefault="00D9473B">
            <w:pPr>
              <w:pStyle w:val="Default"/>
              <w:jc w:val="center"/>
            </w:pPr>
            <w:r>
              <w:rPr>
                <w:rFonts w:hint="eastAsia"/>
              </w:rPr>
              <w:t>はい　・　いいえ</w:t>
            </w:r>
          </w:p>
        </w:tc>
        <w:tc>
          <w:tcPr>
            <w:tcW w:w="1985" w:type="dxa"/>
            <w:vAlign w:val="center"/>
          </w:tcPr>
          <w:p w14:paraId="12FCB322" w14:textId="77777777" w:rsidR="00D9473B" w:rsidRDefault="00D9473B">
            <w:pPr>
              <w:pStyle w:val="Default"/>
              <w:jc w:val="center"/>
            </w:pPr>
            <w:r>
              <w:rPr>
                <w:rFonts w:hint="eastAsia"/>
              </w:rPr>
              <w:t>必要なし</w:t>
            </w:r>
          </w:p>
        </w:tc>
      </w:tr>
      <w:tr w:rsidR="00D9473B" w14:paraId="17D7EAA2" w14:textId="77777777" w:rsidTr="00D01E37">
        <w:trPr>
          <w:trHeight w:val="1361"/>
        </w:trPr>
        <w:tc>
          <w:tcPr>
            <w:tcW w:w="3828" w:type="dxa"/>
          </w:tcPr>
          <w:p w14:paraId="1A99DD96" w14:textId="77777777" w:rsidR="00D9473B" w:rsidRDefault="00D9473B">
            <w:pPr>
              <w:pStyle w:val="Default"/>
              <w:spacing w:beforeLines="50" w:before="180"/>
            </w:pPr>
            <w:r>
              <w:t>(</w:t>
            </w:r>
            <w:r>
              <w:rPr>
                <w:rFonts w:hint="eastAsia"/>
              </w:rPr>
              <w:t>3</w:t>
            </w:r>
            <w:r>
              <w:t xml:space="preserve">) </w:t>
            </w:r>
            <w:r w:rsidR="00D01E37">
              <w:rPr>
                <w:rFonts w:hint="eastAsia"/>
              </w:rPr>
              <w:t>佐野市競争入札参加者指名停止要綱に基づく指名停止措置を受けている期間中でないこと。</w:t>
            </w:r>
          </w:p>
        </w:tc>
        <w:tc>
          <w:tcPr>
            <w:tcW w:w="3260" w:type="dxa"/>
            <w:vAlign w:val="center"/>
          </w:tcPr>
          <w:p w14:paraId="1BD686B5" w14:textId="77777777" w:rsidR="00D9473B" w:rsidRDefault="00D9473B">
            <w:pPr>
              <w:pStyle w:val="Default"/>
              <w:jc w:val="center"/>
            </w:pPr>
            <w:r>
              <w:rPr>
                <w:rFonts w:hint="eastAsia"/>
              </w:rPr>
              <w:t>はい　・　いいえ</w:t>
            </w:r>
          </w:p>
        </w:tc>
        <w:tc>
          <w:tcPr>
            <w:tcW w:w="1985" w:type="dxa"/>
            <w:vAlign w:val="center"/>
          </w:tcPr>
          <w:p w14:paraId="0FFA7E9C" w14:textId="77777777" w:rsidR="00D9473B" w:rsidRDefault="00D9473B">
            <w:pPr>
              <w:pStyle w:val="Default"/>
              <w:jc w:val="center"/>
              <w:rPr>
                <w:rFonts w:hint="eastAsia"/>
              </w:rPr>
            </w:pPr>
            <w:r>
              <w:rPr>
                <w:rFonts w:hint="eastAsia"/>
              </w:rPr>
              <w:t>必要なし</w:t>
            </w:r>
          </w:p>
        </w:tc>
      </w:tr>
      <w:tr w:rsidR="00D9473B" w14:paraId="0A4BC6E7" w14:textId="77777777" w:rsidTr="00D01E37">
        <w:trPr>
          <w:trHeight w:val="1417"/>
        </w:trPr>
        <w:tc>
          <w:tcPr>
            <w:tcW w:w="3828" w:type="dxa"/>
          </w:tcPr>
          <w:p w14:paraId="51511906" w14:textId="77777777" w:rsidR="00D9473B" w:rsidRDefault="00D9473B" w:rsidP="00D01E37">
            <w:pPr>
              <w:pStyle w:val="Default"/>
              <w:spacing w:beforeLines="50" w:before="180" w:afterLines="50" w:after="180"/>
            </w:pPr>
            <w:bookmarkStart w:id="0" w:name="_Hlk166229689"/>
            <w:r>
              <w:t>(</w:t>
            </w:r>
            <w:r>
              <w:rPr>
                <w:rFonts w:hint="eastAsia"/>
              </w:rPr>
              <w:t>4</w:t>
            </w:r>
            <w:r>
              <w:t>)</w:t>
            </w:r>
            <w:r>
              <w:rPr>
                <w:rFonts w:hint="eastAsia"/>
              </w:rPr>
              <w:t xml:space="preserve"> </w:t>
            </w:r>
            <w:r w:rsidR="00D01E37">
              <w:rPr>
                <w:rFonts w:hint="eastAsia"/>
              </w:rPr>
              <w:t>佐野市暴力団排除条例（平成２３年佐野市条例第１６号）に基づく入札参加除外を受けていないこと。</w:t>
            </w:r>
          </w:p>
        </w:tc>
        <w:tc>
          <w:tcPr>
            <w:tcW w:w="3260" w:type="dxa"/>
            <w:vAlign w:val="center"/>
          </w:tcPr>
          <w:p w14:paraId="2F39E2A8" w14:textId="77777777" w:rsidR="00D9473B" w:rsidRDefault="00D9473B">
            <w:pPr>
              <w:pStyle w:val="Default"/>
              <w:jc w:val="center"/>
            </w:pPr>
            <w:r>
              <w:rPr>
                <w:rFonts w:hint="eastAsia"/>
              </w:rPr>
              <w:t>はい　・　いいえ</w:t>
            </w:r>
          </w:p>
        </w:tc>
        <w:tc>
          <w:tcPr>
            <w:tcW w:w="1985" w:type="dxa"/>
            <w:vAlign w:val="center"/>
          </w:tcPr>
          <w:p w14:paraId="5AB91AF3" w14:textId="77777777" w:rsidR="00D9473B" w:rsidRDefault="00D9473B">
            <w:pPr>
              <w:pStyle w:val="Default"/>
              <w:jc w:val="center"/>
            </w:pPr>
            <w:r>
              <w:rPr>
                <w:rFonts w:hint="eastAsia"/>
              </w:rPr>
              <w:t>必要なし</w:t>
            </w:r>
          </w:p>
        </w:tc>
      </w:tr>
      <w:tr w:rsidR="00D01E37" w14:paraId="6DE681D8" w14:textId="77777777" w:rsidTr="00D01E37">
        <w:trPr>
          <w:trHeight w:val="251"/>
        </w:trPr>
        <w:tc>
          <w:tcPr>
            <w:tcW w:w="3828" w:type="dxa"/>
          </w:tcPr>
          <w:p w14:paraId="181A519B" w14:textId="77777777" w:rsidR="00D01E37" w:rsidRDefault="00D01E37" w:rsidP="00D01E37">
            <w:pPr>
              <w:pStyle w:val="Default"/>
              <w:spacing w:beforeLines="50" w:before="180" w:afterLines="50" w:after="180"/>
            </w:pPr>
            <w:r>
              <w:t>(</w:t>
            </w:r>
            <w:r>
              <w:rPr>
                <w:rFonts w:hint="eastAsia"/>
              </w:rPr>
              <w:t>5</w:t>
            </w:r>
            <w:r>
              <w:t>)</w:t>
            </w:r>
            <w:r>
              <w:rPr>
                <w:rFonts w:hint="eastAsia"/>
              </w:rPr>
              <w:t xml:space="preserve"> </w:t>
            </w:r>
            <w:r w:rsidRPr="00D01E37">
              <w:rPr>
                <w:rFonts w:hint="eastAsia"/>
              </w:rPr>
              <w:t>会社更生法（平成１４年法律第１５４号）の規定により更生手続き開始の申し立てがなされていないこと、または民事再生法（平成１１年法律第２２５号 の規定により再生手続開始の申立てがなされていないこと。ただし、会社更生法の規定による更生計画または民事再生法の規定による再生計画について、裁判所の認可決定を受けた者を除く。</w:t>
            </w:r>
          </w:p>
        </w:tc>
        <w:tc>
          <w:tcPr>
            <w:tcW w:w="3260" w:type="dxa"/>
            <w:vAlign w:val="center"/>
          </w:tcPr>
          <w:p w14:paraId="44B957F0" w14:textId="77777777" w:rsidR="00D01E37" w:rsidRDefault="00D01E37" w:rsidP="00D01E37">
            <w:pPr>
              <w:pStyle w:val="Default"/>
              <w:jc w:val="center"/>
              <w:rPr>
                <w:rFonts w:hint="eastAsia"/>
              </w:rPr>
            </w:pPr>
            <w:r>
              <w:rPr>
                <w:rFonts w:hint="eastAsia"/>
              </w:rPr>
              <w:t>はい　・　いいえ</w:t>
            </w:r>
          </w:p>
        </w:tc>
        <w:tc>
          <w:tcPr>
            <w:tcW w:w="1985" w:type="dxa"/>
            <w:vAlign w:val="center"/>
          </w:tcPr>
          <w:p w14:paraId="156F679C" w14:textId="77777777" w:rsidR="00D01E37" w:rsidRDefault="00D01E37" w:rsidP="00D01E37">
            <w:pPr>
              <w:pStyle w:val="Default"/>
              <w:jc w:val="center"/>
              <w:rPr>
                <w:rFonts w:hint="eastAsia"/>
              </w:rPr>
            </w:pPr>
            <w:r>
              <w:rPr>
                <w:rFonts w:hint="eastAsia"/>
              </w:rPr>
              <w:t>必要なし</w:t>
            </w:r>
          </w:p>
        </w:tc>
      </w:tr>
      <w:bookmarkEnd w:id="0"/>
    </w:tbl>
    <w:p w14:paraId="3F1021D2" w14:textId="77777777" w:rsidR="00D9473B" w:rsidRDefault="00D9473B">
      <w:pPr>
        <w:rPr>
          <w:rFonts w:hint="eastAsia"/>
          <w:sz w:val="22"/>
        </w:rPr>
      </w:pPr>
    </w:p>
    <w:sectPr w:rsidR="00D9473B" w:rsidSect="00F706C9">
      <w:pgSz w:w="11906" w:h="16838" w:code="9"/>
      <w:pgMar w:top="1531" w:right="1247" w:bottom="1247"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0741" w14:textId="77777777" w:rsidR="005908A1" w:rsidRDefault="005908A1">
      <w:r>
        <w:separator/>
      </w:r>
    </w:p>
  </w:endnote>
  <w:endnote w:type="continuationSeparator" w:id="0">
    <w:p w14:paraId="38B89C5B" w14:textId="77777777" w:rsidR="005908A1" w:rsidRDefault="0059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53EC" w14:textId="77777777" w:rsidR="005908A1" w:rsidRDefault="005908A1">
      <w:r>
        <w:separator/>
      </w:r>
    </w:p>
  </w:footnote>
  <w:footnote w:type="continuationSeparator" w:id="0">
    <w:p w14:paraId="699583C9" w14:textId="77777777" w:rsidR="005908A1" w:rsidRDefault="00590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4B"/>
    <w:rsid w:val="001767D3"/>
    <w:rsid w:val="002A7265"/>
    <w:rsid w:val="00542ACC"/>
    <w:rsid w:val="0056084B"/>
    <w:rsid w:val="005908A1"/>
    <w:rsid w:val="007F0E04"/>
    <w:rsid w:val="00A15C60"/>
    <w:rsid w:val="00BC57FF"/>
    <w:rsid w:val="00D01E37"/>
    <w:rsid w:val="00D5344F"/>
    <w:rsid w:val="00D9473B"/>
    <w:rsid w:val="00E0295C"/>
    <w:rsid w:val="00F706C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AEC52C3"/>
  <w15:chartTrackingRefBased/>
  <w15:docId w15:val="{2E56718E-C177-4160-A58B-560300E6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semiHidden/>
    <w:rPr>
      <w:rFonts w:ascii="Arial" w:eastAsia="ＭＳ ゴシック" w:hAnsi="Arial"/>
      <w:sz w:val="18"/>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別記様式２</vt:lpstr>
    </vt:vector>
  </TitlesOfParts>
  <Company>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creator>佐野市</dc:creator>
  <cp:keywords/>
  <dc:description/>
  <cp:lastModifiedBy>吉沼聖尚</cp:lastModifiedBy>
  <cp:revision>2</cp:revision>
  <cp:lastPrinted>2023-05-25T05:02:00Z</cp:lastPrinted>
  <dcterms:created xsi:type="dcterms:W3CDTF">2026-04-20T00:37:00Z</dcterms:created>
  <dcterms:modified xsi:type="dcterms:W3CDTF">2026-04-20T00:37:00Z</dcterms:modified>
  <cp:category/>
  <cp:contentStatus/>
</cp:coreProperties>
</file>