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84E" w:rsidRDefault="0016728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様式第１４号の１</w:t>
      </w:r>
    </w:p>
    <w:p w:rsidR="000C184E" w:rsidRDefault="00167280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事業効果算出表</w:t>
      </w:r>
    </w:p>
    <w:p w:rsidR="000C184E" w:rsidRDefault="000C184E">
      <w:pPr>
        <w:rPr>
          <w:color w:val="000000"/>
          <w:sz w:val="24"/>
        </w:rPr>
      </w:pPr>
    </w:p>
    <w:p w:rsidR="000C184E" w:rsidRDefault="0016728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提案項目一覧表（消費税等は含まない）</w:t>
      </w:r>
    </w:p>
    <w:tbl>
      <w:tblPr>
        <w:tblW w:w="1437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3"/>
        <w:gridCol w:w="1984"/>
        <w:gridCol w:w="1985"/>
        <w:gridCol w:w="2126"/>
        <w:gridCol w:w="4111"/>
      </w:tblGrid>
      <w:tr w:rsidR="00221D5E" w:rsidTr="00221D5E">
        <w:trPr>
          <w:trHeight w:val="390"/>
        </w:trPr>
        <w:tc>
          <w:tcPr>
            <w:tcW w:w="4173" w:type="dxa"/>
            <w:vMerge w:val="restart"/>
            <w:vAlign w:val="center"/>
          </w:tcPr>
          <w:p w:rsidR="00221D5E" w:rsidRDefault="00221D5E">
            <w:pPr>
              <w:spacing w:line="280" w:lineRule="exact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pacing w:val="36"/>
                <w:kern w:val="0"/>
                <w:sz w:val="22"/>
                <w:fitText w:val="1100" w:id="1"/>
              </w:rPr>
              <w:t>提案項</w:t>
            </w:r>
            <w:r>
              <w:rPr>
                <w:rFonts w:hint="eastAsia"/>
                <w:color w:val="000000"/>
                <w:spacing w:val="2"/>
                <w:kern w:val="0"/>
                <w:sz w:val="22"/>
                <w:fitText w:val="1100" w:id="1"/>
              </w:rPr>
              <w:t>目</w:t>
            </w:r>
          </w:p>
          <w:p w:rsidR="00221D5E" w:rsidRDefault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（灯具仕様、W数等）</w:t>
            </w:r>
          </w:p>
        </w:tc>
        <w:tc>
          <w:tcPr>
            <w:tcW w:w="3969" w:type="dxa"/>
            <w:gridSpan w:val="2"/>
            <w:vAlign w:val="center"/>
          </w:tcPr>
          <w:p w:rsidR="00221D5E" w:rsidRDefault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電気料削減予定額</w:t>
            </w:r>
          </w:p>
        </w:tc>
        <w:tc>
          <w:tcPr>
            <w:tcW w:w="6237" w:type="dxa"/>
            <w:gridSpan w:val="2"/>
            <w:vAlign w:val="center"/>
          </w:tcPr>
          <w:p w:rsidR="00221D5E" w:rsidRDefault="00221D5E" w:rsidP="00221D5E">
            <w:pPr>
              <w:spacing w:line="280" w:lineRule="exac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維持管理費削減予定額</w:t>
            </w:r>
          </w:p>
        </w:tc>
      </w:tr>
      <w:tr w:rsidR="00221D5E" w:rsidTr="00221D5E">
        <w:trPr>
          <w:trHeight w:val="735"/>
        </w:trPr>
        <w:tc>
          <w:tcPr>
            <w:tcW w:w="4173" w:type="dxa"/>
            <w:vMerge/>
            <w:tcBorders>
              <w:bottom w:val="single" w:sz="4" w:space="0" w:color="auto"/>
            </w:tcBorders>
            <w:vAlign w:val="center"/>
          </w:tcPr>
          <w:p w:rsidR="00221D5E" w:rsidRDefault="00221D5E" w:rsidP="00221D5E">
            <w:pPr>
              <w:spacing w:line="28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21D5E" w:rsidRDefault="00221D5E" w:rsidP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削減額</w:t>
            </w:r>
          </w:p>
          <w:p w:rsidR="00221D5E" w:rsidRDefault="00221D5E" w:rsidP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円／年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21D5E" w:rsidRDefault="00221D5E" w:rsidP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削減率</w:t>
            </w:r>
          </w:p>
          <w:p w:rsidR="00221D5E" w:rsidRDefault="00221D5E" w:rsidP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21D5E" w:rsidRDefault="00221D5E" w:rsidP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削減額</w:t>
            </w:r>
          </w:p>
          <w:p w:rsidR="00221D5E" w:rsidRDefault="00221D5E" w:rsidP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円／年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1D5E" w:rsidRDefault="00221D5E" w:rsidP="00221D5E">
            <w:pPr>
              <w:spacing w:line="28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維持管理費の内訳と削減額（注３）</w:t>
            </w:r>
          </w:p>
        </w:tc>
      </w:tr>
      <w:tr w:rsidR="00221D5E" w:rsidTr="00221D5E">
        <w:trPr>
          <w:trHeight w:val="4261"/>
        </w:trPr>
        <w:tc>
          <w:tcPr>
            <w:tcW w:w="4173" w:type="dxa"/>
            <w:tcBorders>
              <w:top w:val="single" w:sz="4" w:space="0" w:color="auto"/>
              <w:bottom w:val="single" w:sz="4" w:space="0" w:color="auto"/>
            </w:tcBorders>
          </w:tcPr>
          <w:p w:rsidR="00221D5E" w:rsidRDefault="00221D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道路照明</w:t>
            </w:r>
          </w:p>
          <w:p w:rsidR="00221D5E" w:rsidRDefault="00221D5E">
            <w:pPr>
              <w:rPr>
                <w:color w:val="000000"/>
                <w:sz w:val="22"/>
              </w:rPr>
            </w:pPr>
          </w:p>
          <w:p w:rsidR="00221D5E" w:rsidRDefault="00221D5E">
            <w:pPr>
              <w:rPr>
                <w:rFonts w:hint="eastAsia"/>
                <w:color w:val="000000"/>
                <w:sz w:val="22"/>
              </w:rPr>
            </w:pPr>
          </w:p>
          <w:p w:rsidR="00221D5E" w:rsidRDefault="00221D5E">
            <w:pPr>
              <w:rPr>
                <w:color w:val="000000"/>
                <w:sz w:val="22"/>
              </w:rPr>
            </w:pPr>
          </w:p>
          <w:p w:rsidR="00221D5E" w:rsidRDefault="00221D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アンダーパス照明</w:t>
            </w:r>
          </w:p>
          <w:p w:rsidR="00221D5E" w:rsidRDefault="00221D5E">
            <w:pPr>
              <w:rPr>
                <w:color w:val="000000"/>
                <w:sz w:val="22"/>
              </w:rPr>
            </w:pPr>
          </w:p>
          <w:p w:rsidR="00221D5E" w:rsidRDefault="00221D5E">
            <w:pPr>
              <w:rPr>
                <w:color w:val="000000"/>
                <w:sz w:val="22"/>
              </w:rPr>
            </w:pPr>
          </w:p>
          <w:p w:rsidR="00221D5E" w:rsidRDefault="00221D5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公園照明</w:t>
            </w:r>
          </w:p>
          <w:p w:rsidR="00221D5E" w:rsidRDefault="00221D5E">
            <w:pPr>
              <w:rPr>
                <w:color w:val="000000"/>
                <w:sz w:val="22"/>
              </w:rPr>
            </w:pPr>
          </w:p>
          <w:p w:rsidR="00221D5E" w:rsidRDefault="00221D5E">
            <w:pPr>
              <w:rPr>
                <w:color w:val="000000"/>
                <w:sz w:val="22"/>
              </w:rPr>
            </w:pPr>
          </w:p>
          <w:p w:rsidR="00221D5E" w:rsidRDefault="00221D5E">
            <w:pPr>
              <w:rPr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</w:p>
        </w:tc>
      </w:tr>
      <w:tr w:rsidR="00221D5E" w:rsidTr="00221D5E">
        <w:trPr>
          <w:trHeight w:val="424"/>
        </w:trPr>
        <w:tc>
          <w:tcPr>
            <w:tcW w:w="4173" w:type="dxa"/>
            <w:tcBorders>
              <w:top w:val="single" w:sz="4" w:space="0" w:color="auto"/>
            </w:tcBorders>
            <w:vAlign w:val="center"/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計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21D5E" w:rsidRDefault="00221D5E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0C184E" w:rsidRDefault="00167280">
      <w:pPr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（注１）上記表のサイズは適宜調整し使用すること。</w:t>
      </w:r>
    </w:p>
    <w:p w:rsidR="000C184E" w:rsidRDefault="00167280">
      <w:pPr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（注２）試算で使用した数値等の根拠を明確にすること。（別添可。文献やカタログ等から数値等を引用する場合は、マーキング等わかりやすく明示すること）</w:t>
      </w:r>
      <w:bookmarkStart w:id="0" w:name="_GoBack"/>
      <w:bookmarkEnd w:id="0"/>
    </w:p>
    <w:p w:rsidR="00221D5E" w:rsidRPr="00221D5E" w:rsidRDefault="00221D5E">
      <w:pPr>
        <w:rPr>
          <w:rFonts w:asciiTheme="minorEastAsia" w:eastAsiaTheme="minorEastAsia" w:hAnsiTheme="minorEastAsia" w:hint="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</w:t>
      </w:r>
      <w:r>
        <w:rPr>
          <w:rFonts w:asciiTheme="minorEastAsia" w:eastAsiaTheme="minorEastAsia" w:hAnsiTheme="minorEastAsia" w:hint="eastAsia"/>
          <w:color w:val="000000"/>
          <w:sz w:val="21"/>
        </w:rPr>
        <w:t>３</w:t>
      </w:r>
      <w:r>
        <w:rPr>
          <w:rFonts w:asciiTheme="minorEastAsia" w:eastAsiaTheme="minorEastAsia" w:hAnsiTheme="minorEastAsia" w:hint="eastAsia"/>
          <w:color w:val="000000"/>
          <w:sz w:val="21"/>
        </w:rPr>
        <w:t>）</w:t>
      </w:r>
      <w:r>
        <w:rPr>
          <w:rFonts w:asciiTheme="minorEastAsia" w:eastAsiaTheme="minorEastAsia" w:hAnsiTheme="minorEastAsia" w:hint="eastAsia"/>
          <w:color w:val="000000"/>
          <w:sz w:val="21"/>
        </w:rPr>
        <w:t>維持管理費の内訳（修繕費、電球交換費など）とその削減額を記載すること。</w:t>
      </w:r>
    </w:p>
    <w:sectPr w:rsidR="00221D5E" w:rsidRPr="00221D5E">
      <w:type w:val="continuous"/>
      <w:pgSz w:w="16838" w:h="11906" w:orient="landscape"/>
      <w:pgMar w:top="1417" w:right="1134" w:bottom="1134" w:left="1134" w:header="510" w:footer="567" w:gutter="0"/>
      <w:cols w:space="720"/>
      <w:docGrid w:type="linesAndChars" w:linePitch="38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EB" w:rsidRDefault="00167280">
      <w:r>
        <w:separator/>
      </w:r>
    </w:p>
  </w:endnote>
  <w:endnote w:type="continuationSeparator" w:id="0">
    <w:p w:rsidR="00D94CEB" w:rsidRDefault="0016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EB" w:rsidRDefault="00167280">
      <w:r>
        <w:separator/>
      </w:r>
    </w:p>
  </w:footnote>
  <w:footnote w:type="continuationSeparator" w:id="0">
    <w:p w:rsidR="00D94CEB" w:rsidRDefault="0016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39"/>
  <w:drawingGridHorizontalSpacing w:val="263"/>
  <w:drawingGridVerticalSpacing w:val="19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4E"/>
    <w:rsid w:val="000C184E"/>
    <w:rsid w:val="00167280"/>
    <w:rsid w:val="00221D5E"/>
    <w:rsid w:val="00D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1185B"/>
  <w15:chartTrackingRefBased/>
  <w15:docId w15:val="{787E7F6B-D981-4CED-A6A3-D4153E7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43</Characters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2022-04-12T05:57:00Z</dcterms:created>
  <dcterms:modified xsi:type="dcterms:W3CDTF">2022-06-18T03:44:00Z</dcterms:modified>
</cp:coreProperties>
</file>