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72FC4" w14:textId="77777777" w:rsidR="00981D39" w:rsidRDefault="00A46703">
      <w:pPr>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28"/>
        </w:rPr>
        <w:t>運　　送　　契　　約　　書</w:t>
      </w:r>
    </w:p>
    <w:p w14:paraId="34E06405" w14:textId="77777777" w:rsidR="00981D39" w:rsidRDefault="00981D39">
      <w:pPr>
        <w:rPr>
          <w:rFonts w:ascii="HG丸ｺﾞｼｯｸM-PRO" w:eastAsia="HG丸ｺﾞｼｯｸM-PRO" w:hAnsi="HG丸ｺﾞｼｯｸM-PRO"/>
          <w:sz w:val="24"/>
        </w:rPr>
      </w:pPr>
    </w:p>
    <w:p w14:paraId="1F69EA5C" w14:textId="4D5CBE44" w:rsidR="00981D39" w:rsidRDefault="00A46703">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佐野市</w:t>
      </w:r>
      <w:r w:rsidRPr="00A46703">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 xml:space="preserve">　　（以下「甲」という。）と</w:t>
      </w:r>
    </w:p>
    <w:p w14:paraId="3D509D65"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ab/>
      </w:r>
      <w:r>
        <w:rPr>
          <w:rFonts w:ascii="HG丸ｺﾞｼｯｸM-PRO" w:eastAsia="HG丸ｺﾞｼｯｸM-PRO" w:hAnsi="HG丸ｺﾞｼｯｸM-PRO" w:hint="eastAsia"/>
          <w:sz w:val="24"/>
        </w:rPr>
        <w:t>（以下「乙」という。）は、選挙運動のための自動車の運送について次のとおり契約を締結する。</w:t>
      </w:r>
    </w:p>
    <w:p w14:paraId="58B2FA97"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１　使用目的　　　公職選挙法第１４１条に基づき、選挙運動のために使用</w:t>
      </w:r>
    </w:p>
    <w:p w14:paraId="654456F5" w14:textId="77777777" w:rsidR="00981D39" w:rsidRDefault="00A46703">
      <w:pPr>
        <w:tabs>
          <w:tab w:val="left" w:pos="3075"/>
        </w:tabs>
        <w:spacing w:line="360" w:lineRule="auto"/>
        <w:rPr>
          <w:rFonts w:ascii="HG丸ｺﾞｼｯｸM-PRO" w:eastAsia="HG丸ｺﾞｼｯｸM-PRO" w:hAnsi="HG丸ｺﾞｼｯｸM-PRO"/>
          <w:sz w:val="24"/>
        </w:rPr>
      </w:pPr>
      <w:r>
        <w:rPr>
          <w:rFonts w:ascii="HG丸ｺﾞｼｯｸM-PRO" w:eastAsia="HG丸ｺﾞｼｯｸM-PRO" w:hAnsi="HG丸ｺﾞｼｯｸM-PRO" w:hint="eastAsia"/>
          <w:sz w:val="24"/>
        </w:rPr>
        <w:t>２　車種及び登録番号</w:t>
      </w:r>
    </w:p>
    <w:p w14:paraId="09C8E89F"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３　台　　数　　　１台</w:t>
      </w:r>
    </w:p>
    <w:p w14:paraId="7B90D9A6" w14:textId="77777777" w:rsidR="00981D39" w:rsidRDefault="00A46703">
      <w:pPr>
        <w:tabs>
          <w:tab w:val="left" w:pos="3075"/>
        </w:tabs>
        <w:ind w:left="2880" w:hangingChars="1200" w:hanging="2880"/>
        <w:rPr>
          <w:rFonts w:ascii="HG丸ｺﾞｼｯｸM-PRO" w:eastAsia="HG丸ｺﾞｼｯｸM-PRO" w:hAnsi="HG丸ｺﾞｼｯｸM-PRO"/>
          <w:sz w:val="24"/>
        </w:rPr>
      </w:pPr>
      <w:r>
        <w:rPr>
          <w:rFonts w:ascii="HG丸ｺﾞｼｯｸM-PRO" w:eastAsia="HG丸ｺﾞｼｯｸM-PRO" w:hAnsi="HG丸ｺﾞｼｯｸM-PRO" w:hint="eastAsia"/>
          <w:sz w:val="24"/>
        </w:rPr>
        <w:t>４　使用期間　　令和　　年　　月　　日から令和　　年　　月　　日まで</w:t>
      </w:r>
    </w:p>
    <w:p w14:paraId="7EFAB6DA" w14:textId="77777777" w:rsidR="00981D39" w:rsidRDefault="00A46703">
      <w:pPr>
        <w:tabs>
          <w:tab w:val="left" w:pos="3075"/>
        </w:tabs>
        <w:ind w:left="2880" w:hangingChars="1200" w:hanging="28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日間</w:t>
      </w:r>
    </w:p>
    <w:p w14:paraId="7345CBA5" w14:textId="77777777" w:rsidR="00981D39" w:rsidRDefault="00A46703">
      <w:pPr>
        <w:tabs>
          <w:tab w:val="left" w:pos="3075"/>
        </w:tabs>
        <w:spacing w:line="360" w:lineRule="auto"/>
        <w:rPr>
          <w:rFonts w:ascii="HG丸ｺﾞｼｯｸM-PRO" w:eastAsia="HG丸ｺﾞｼｯｸM-PRO" w:hAnsi="HG丸ｺﾞｼｯｸM-PRO"/>
          <w:sz w:val="24"/>
        </w:rPr>
      </w:pPr>
      <w:r>
        <w:rPr>
          <w:rFonts w:ascii="HG丸ｺﾞｼｯｸM-PRO" w:eastAsia="HG丸ｺﾞｼｯｸM-PRO" w:hAnsi="HG丸ｺﾞｼｯｸM-PRO" w:hint="eastAsia"/>
          <w:sz w:val="24"/>
        </w:rPr>
        <w:t>５　契約金額　　　　　　　　　　　円（消費税含む）</w:t>
      </w:r>
    </w:p>
    <w:p w14:paraId="57A25BEC"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内訳　</w:t>
      </w:r>
      <w:r>
        <w:rPr>
          <w:rFonts w:ascii="HG丸ｺﾞｼｯｸM-PRO" w:eastAsia="HG丸ｺﾞｼｯｸM-PRO" w:hAnsi="HG丸ｺﾞｼｯｸM-PRO" w:hint="eastAsia"/>
          <w:sz w:val="24"/>
        </w:rPr>
        <w:t>1</w:t>
      </w:r>
      <w:r>
        <w:rPr>
          <w:rFonts w:ascii="HG丸ｺﾞｼｯｸM-PRO" w:eastAsia="HG丸ｺﾞｼｯｸM-PRO" w:hAnsi="HG丸ｺﾞｼｯｸM-PRO" w:hint="eastAsia"/>
          <w:sz w:val="24"/>
        </w:rPr>
        <w:t>日　　　　　　　円×　　　日間</w:t>
      </w:r>
    </w:p>
    <w:p w14:paraId="0AAD44A1"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６　請求及び支払</w:t>
      </w:r>
    </w:p>
    <w:p w14:paraId="342E8A70" w14:textId="77777777" w:rsidR="00981D39" w:rsidRDefault="00A46703">
      <w:pPr>
        <w:tabs>
          <w:tab w:val="left" w:pos="3075"/>
        </w:tabs>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7881BC22" w14:textId="77777777" w:rsidR="00981D39" w:rsidRDefault="00A46703">
      <w:pPr>
        <w:tabs>
          <w:tab w:val="left" w:pos="3075"/>
        </w:tabs>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241B4F34" w14:textId="77777777" w:rsidR="00981D39" w:rsidRDefault="00A46703">
      <w:pPr>
        <w:tabs>
          <w:tab w:val="left" w:pos="3075"/>
        </w:tabs>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46BA3244"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７　その他</w:t>
      </w:r>
    </w:p>
    <w:p w14:paraId="70273344" w14:textId="77777777" w:rsidR="00981D39" w:rsidRDefault="00981D39">
      <w:pPr>
        <w:tabs>
          <w:tab w:val="left" w:pos="3075"/>
        </w:tabs>
        <w:rPr>
          <w:rFonts w:ascii="HG丸ｺﾞｼｯｸM-PRO" w:eastAsia="HG丸ｺﾞｼｯｸM-PRO" w:hAnsi="HG丸ｺﾞｼｯｸM-PRO"/>
          <w:sz w:val="24"/>
        </w:rPr>
      </w:pPr>
    </w:p>
    <w:p w14:paraId="2AE6AC5E" w14:textId="77777777" w:rsidR="00981D39" w:rsidRDefault="00981D39">
      <w:pPr>
        <w:tabs>
          <w:tab w:val="left" w:pos="3075"/>
        </w:tabs>
        <w:rPr>
          <w:rFonts w:ascii="HG丸ｺﾞｼｯｸM-PRO" w:eastAsia="HG丸ｺﾞｼｯｸM-PRO" w:hAnsi="HG丸ｺﾞｼｯｸM-PRO"/>
          <w:sz w:val="24"/>
        </w:rPr>
      </w:pPr>
    </w:p>
    <w:p w14:paraId="6E6F64F1"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428066BD"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2F23DCC" w14:textId="269CD0B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甲　佐野市</w:t>
      </w:r>
      <w:r w:rsidRPr="00A46703">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32398C7C"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住　　所</w:t>
      </w:r>
    </w:p>
    <w:p w14:paraId="64CF2E90"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氏　　名　　　　　　　　　　　　　　　　</w:t>
      </w:r>
      <w:r>
        <w:rPr>
          <w:rFonts w:ascii="ＭＳ 明朝" w:hAnsi="ＭＳ 明朝" w:hint="eastAsia"/>
          <w:sz w:val="24"/>
        </w:rPr>
        <w:t>㊞</w:t>
      </w:r>
    </w:p>
    <w:p w14:paraId="7B3A2905" w14:textId="77777777" w:rsidR="00981D39" w:rsidRDefault="00981D39">
      <w:pPr>
        <w:tabs>
          <w:tab w:val="left" w:pos="3075"/>
        </w:tabs>
        <w:rPr>
          <w:rFonts w:ascii="HG丸ｺﾞｼｯｸM-PRO" w:eastAsia="HG丸ｺﾞｼｯｸM-PRO" w:hAnsi="HG丸ｺﾞｼｯｸM-PRO"/>
          <w:sz w:val="24"/>
        </w:rPr>
      </w:pPr>
    </w:p>
    <w:p w14:paraId="01449570" w14:textId="77777777" w:rsidR="00981D39" w:rsidRDefault="00A46703">
      <w:pPr>
        <w:tabs>
          <w:tab w:val="left" w:pos="3075"/>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乙　住　　所</w:t>
      </w:r>
    </w:p>
    <w:p w14:paraId="3F259D77" w14:textId="77777777" w:rsidR="00981D39" w:rsidRDefault="00A46703">
      <w:pPr>
        <w:tabs>
          <w:tab w:val="left" w:pos="3075"/>
        </w:tabs>
        <w:ind w:firstLineChars="1500" w:firstLine="3600"/>
        <w:rPr>
          <w:rFonts w:ascii="ＭＳ 明朝" w:hAnsi="ＭＳ 明朝"/>
          <w:sz w:val="24"/>
        </w:rPr>
      </w:pPr>
      <w:r>
        <w:rPr>
          <w:rFonts w:ascii="HG丸ｺﾞｼｯｸM-PRO" w:eastAsia="HG丸ｺﾞｼｯｸM-PRO" w:hAnsi="HG丸ｺﾞｼｯｸM-PRO" w:hint="eastAsia"/>
          <w:sz w:val="24"/>
        </w:rPr>
        <w:t xml:space="preserve">名　　称　　　　　　　　　　　　　　　　</w:t>
      </w:r>
      <w:r>
        <w:rPr>
          <w:rFonts w:ascii="ＭＳ 明朝" w:hAnsi="ＭＳ 明朝" w:hint="eastAsia"/>
          <w:sz w:val="24"/>
        </w:rPr>
        <w:t>㊞</w:t>
      </w:r>
    </w:p>
    <w:p w14:paraId="2116A56A" w14:textId="77777777" w:rsidR="00981D39" w:rsidRDefault="00A46703">
      <w:pPr>
        <w:tabs>
          <w:tab w:val="left" w:pos="3075"/>
        </w:tabs>
        <w:ind w:firstLineChars="1500" w:firstLine="3600"/>
        <w:rPr>
          <w:rFonts w:ascii="HG丸ｺﾞｼｯｸM-PRO" w:eastAsia="HG丸ｺﾞｼｯｸM-PRO" w:hAnsi="HG丸ｺﾞｼｯｸM-PRO"/>
          <w:sz w:val="24"/>
        </w:rPr>
      </w:pPr>
      <w:r>
        <w:rPr>
          <w:rFonts w:ascii="HG丸ｺﾞｼｯｸM-PRO" w:eastAsia="HG丸ｺﾞｼｯｸM-PRO" w:hAnsi="HG丸ｺﾞｼｯｸM-PRO" w:hint="eastAsia"/>
          <w:sz w:val="24"/>
        </w:rPr>
        <w:t>氏名又は</w:t>
      </w:r>
    </w:p>
    <w:p w14:paraId="7CD4A7E0" w14:textId="77777777" w:rsidR="00981D39" w:rsidRDefault="00A46703">
      <w:pPr>
        <w:tabs>
          <w:tab w:val="left" w:pos="3075"/>
        </w:tabs>
        <w:ind w:firstLineChars="1500" w:firstLine="36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代表者名　　　　　　　　　　　　　　　　</w:t>
      </w:r>
      <w:r>
        <w:rPr>
          <w:rFonts w:ascii="ＭＳ 明朝" w:hAnsi="ＭＳ 明朝" w:hint="eastAsia"/>
          <w:sz w:val="24"/>
        </w:rPr>
        <w:t>㊞</w:t>
      </w:r>
    </w:p>
    <w:sectPr w:rsidR="00981D39">
      <w:pgSz w:w="11906" w:h="16838"/>
      <w:pgMar w:top="1701" w:right="1418" w:bottom="1418"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086E" w14:textId="77777777" w:rsidR="00000000" w:rsidRDefault="00A46703">
      <w:r>
        <w:separator/>
      </w:r>
    </w:p>
  </w:endnote>
  <w:endnote w:type="continuationSeparator" w:id="0">
    <w:p w14:paraId="074ED03B" w14:textId="77777777" w:rsidR="00000000" w:rsidRDefault="00A46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notTrueType/>
    <w:pitch w:val="variable"/>
    <w:sig w:usb0="00000000" w:usb1="00000000" w:usb2="00000000" w:usb3="00000000" w:csb0="FF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2A73" w14:textId="77777777" w:rsidR="00000000" w:rsidRDefault="00A46703">
      <w:r>
        <w:separator/>
      </w:r>
    </w:p>
  </w:footnote>
  <w:footnote w:type="continuationSeparator" w:id="0">
    <w:p w14:paraId="095D2769" w14:textId="77777777" w:rsidR="00000000" w:rsidRDefault="00A467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981D39"/>
    <w:rsid w:val="00981D39"/>
    <w:rsid w:val="00A4670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D50846"/>
  <w15:chartTrackingRefBased/>
  <w15:docId w15:val="{9DF43B02-B80D-48BB-AFD2-A3B008B5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Words>
  <Characters>579</Characters>
  <Application>Microsoft Office Word</Application>
  <DocSecurity>0</DocSecurity>
  <Lines>4</Lines>
  <Paragraphs>1</Paragraphs>
  <ScaleCrop>false</ScaleCrop>
  <Company>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　　送　　契　　約　　書</dc:title>
  <dc:creator>重原温子</dc:creator>
  <cp:lastModifiedBy>小林義則</cp:lastModifiedBy>
  <cp:revision>6</cp:revision>
  <cp:lastPrinted>2023-11-17T08:01:00Z</cp:lastPrinted>
  <dcterms:created xsi:type="dcterms:W3CDTF">2017-02-20T07:28:00Z</dcterms:created>
  <dcterms:modified xsi:type="dcterms:W3CDTF">2024-12-16T06:34:00Z</dcterms:modified>
</cp:coreProperties>
</file>