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別記様式第４号</w:t>
      </w:r>
    </w:p>
    <w:p>
      <w:pPr>
        <w:pStyle w:val="0"/>
        <w:jc w:val="center"/>
        <w:rPr>
          <w:rFonts w:hint="default" w:ascii="ＭＳ 明朝" w:hAnsi="ＭＳ 明朝"/>
          <w:sz w:val="28"/>
        </w:rPr>
      </w:pPr>
      <w:r>
        <w:rPr>
          <w:rFonts w:hint="eastAsia" w:ascii="ＭＳ 明朝" w:hAnsi="ＭＳ 明朝"/>
          <w:sz w:val="28"/>
        </w:rPr>
        <w:t>企業の業務実績</w:t>
      </w:r>
    </w:p>
    <w:p>
      <w:pPr>
        <w:pStyle w:val="0"/>
        <w:jc w:val="center"/>
        <w:rPr>
          <w:rFonts w:hint="default" w:ascii="ＭＳ 明朝" w:hAnsi="ＭＳ 明朝"/>
          <w:sz w:val="22"/>
        </w:rPr>
      </w:pPr>
    </w:p>
    <w:p>
      <w:pPr>
        <w:pStyle w:val="0"/>
        <w:jc w:val="center"/>
        <w:rPr>
          <w:rFonts w:hint="default" w:ascii="ＭＳ 明朝" w:hAnsi="ＭＳ 明朝"/>
          <w:sz w:val="22"/>
        </w:rPr>
      </w:pPr>
    </w:p>
    <w:p>
      <w:pPr>
        <w:pStyle w:val="0"/>
        <w:ind w:left="719" w:leftChars="-68" w:right="-766" w:rightChars="-365" w:hanging="862" w:hangingChars="359"/>
        <w:rPr>
          <w:rFonts w:hint="default" w:ascii="ＭＳ 明朝" w:hAnsi="ＭＳ 明朝"/>
          <w:sz w:val="24"/>
        </w:rPr>
      </w:pPr>
      <w:r>
        <w:rPr>
          <w:rFonts w:hint="eastAsia" w:ascii="ＭＳ 明朝" w:hAnsi="ＭＳ 明朝"/>
          <w:sz w:val="24"/>
        </w:rPr>
        <w:t>過去５年間に地方公共団体の発注する同種業務を元請けとして完了した実績</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4"/>
        <w:gridCol w:w="2630"/>
        <w:gridCol w:w="1339"/>
        <w:gridCol w:w="1559"/>
        <w:gridCol w:w="1417"/>
        <w:gridCol w:w="2552"/>
      </w:tblGrid>
      <w:tr>
        <w:trPr/>
        <w:tc>
          <w:tcPr>
            <w:tcW w:w="53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w:t>
            </w:r>
          </w:p>
        </w:tc>
        <w:tc>
          <w:tcPr>
            <w:tcW w:w="263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業務名</w:t>
            </w:r>
          </w:p>
        </w:tc>
        <w:tc>
          <w:tcPr>
            <w:tcW w:w="1339"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発注機関</w:t>
            </w:r>
          </w:p>
        </w:tc>
        <w:tc>
          <w:tcPr>
            <w:tcW w:w="1559"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契約金額</w:t>
            </w:r>
          </w:p>
        </w:tc>
        <w:tc>
          <w:tcPr>
            <w:tcW w:w="141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履行期間</w:t>
            </w:r>
          </w:p>
        </w:tc>
        <w:tc>
          <w:tcPr>
            <w:tcW w:w="255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業務の概要</w:t>
            </w:r>
          </w:p>
        </w:tc>
      </w:tr>
      <w:tr>
        <w:trPr>
          <w:trHeight w:val="720" w:hRule="atLeast"/>
        </w:trPr>
        <w:tc>
          <w:tcPr>
            <w:tcW w:w="534"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例</w:t>
            </w:r>
          </w:p>
        </w:tc>
        <w:tc>
          <w:tcPr>
            <w:tcW w:w="2630"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○○業務委託</w:t>
            </w:r>
          </w:p>
        </w:tc>
        <w:tc>
          <w:tcPr>
            <w:tcW w:w="133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○○市役所</w:t>
            </w:r>
          </w:p>
        </w:tc>
        <w:tc>
          <w:tcPr>
            <w:tcW w:w="155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1,080</w:t>
            </w:r>
            <w:r>
              <w:rPr>
                <w:rFonts w:hint="eastAsia" w:ascii="ＭＳ 明朝" w:hAnsi="ＭＳ 明朝"/>
                <w:sz w:val="22"/>
              </w:rPr>
              <w:t>千円</w:t>
            </w:r>
          </w:p>
          <w:p>
            <w:pPr>
              <w:pStyle w:val="0"/>
              <w:jc w:val="center"/>
              <w:rPr>
                <w:rFonts w:hint="default" w:ascii="ＭＳ 明朝" w:hAnsi="ＭＳ 明朝"/>
                <w:sz w:val="22"/>
              </w:rPr>
            </w:pPr>
            <w:r>
              <w:rPr>
                <w:rFonts w:hint="eastAsia" w:ascii="ＭＳ 明朝" w:hAnsi="ＭＳ 明朝"/>
                <w:sz w:val="22"/>
              </w:rPr>
              <w:t>（税込）</w:t>
            </w:r>
          </w:p>
        </w:tc>
        <w:tc>
          <w:tcPr>
            <w:tcW w:w="1417"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R1.4.25</w:t>
            </w:r>
            <w:r>
              <w:rPr>
                <w:rFonts w:hint="eastAsia" w:ascii="ＭＳ 明朝" w:hAnsi="ＭＳ 明朝"/>
                <w:sz w:val="22"/>
              </w:rPr>
              <w:t>～</w:t>
            </w:r>
            <w:r>
              <w:rPr>
                <w:rFonts w:hint="eastAsia" w:ascii="ＭＳ 明朝" w:hAnsi="ＭＳ 明朝"/>
                <w:sz w:val="22"/>
              </w:rPr>
              <w:t>R2.3.20</w:t>
            </w:r>
          </w:p>
        </w:tc>
        <w:tc>
          <w:tcPr>
            <w:tcW w:w="2552"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民間活力導入可能調査</w:t>
            </w:r>
          </w:p>
        </w:tc>
      </w:tr>
      <w:tr>
        <w:trPr>
          <w:trHeight w:val="720" w:hRule="atLeast"/>
        </w:trPr>
        <w:tc>
          <w:tcPr>
            <w:tcW w:w="534"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１</w:t>
            </w:r>
          </w:p>
        </w:tc>
        <w:tc>
          <w:tcPr>
            <w:tcW w:w="2630" w:type="dxa"/>
            <w:shd w:val="clear" w:color="auto" w:fill="auto"/>
            <w:vAlign w:val="top"/>
          </w:tcPr>
          <w:p>
            <w:pPr>
              <w:pStyle w:val="0"/>
              <w:jc w:val="center"/>
              <w:rPr>
                <w:rFonts w:hint="default" w:ascii="ＭＳ 明朝" w:hAnsi="ＭＳ 明朝"/>
                <w:sz w:val="22"/>
              </w:rPr>
            </w:pPr>
          </w:p>
        </w:tc>
        <w:tc>
          <w:tcPr>
            <w:tcW w:w="1339" w:type="dxa"/>
            <w:shd w:val="clear" w:color="auto" w:fill="auto"/>
            <w:vAlign w:val="top"/>
          </w:tcPr>
          <w:p>
            <w:pPr>
              <w:pStyle w:val="0"/>
              <w:jc w:val="center"/>
              <w:rPr>
                <w:rFonts w:hint="default" w:ascii="ＭＳ 明朝" w:hAnsi="ＭＳ 明朝"/>
                <w:sz w:val="22"/>
              </w:rPr>
            </w:pPr>
          </w:p>
        </w:tc>
        <w:tc>
          <w:tcPr>
            <w:tcW w:w="1559" w:type="dxa"/>
            <w:shd w:val="clear" w:color="auto" w:fill="auto"/>
            <w:vAlign w:val="top"/>
          </w:tcPr>
          <w:p>
            <w:pPr>
              <w:pStyle w:val="0"/>
              <w:jc w:val="center"/>
              <w:rPr>
                <w:rFonts w:hint="default" w:ascii="ＭＳ 明朝" w:hAnsi="ＭＳ 明朝"/>
                <w:sz w:val="22"/>
              </w:rPr>
            </w:pPr>
          </w:p>
        </w:tc>
        <w:tc>
          <w:tcPr>
            <w:tcW w:w="1417" w:type="dxa"/>
            <w:shd w:val="clear" w:color="auto" w:fill="auto"/>
            <w:vAlign w:val="top"/>
          </w:tcPr>
          <w:p>
            <w:pPr>
              <w:pStyle w:val="0"/>
              <w:jc w:val="center"/>
              <w:rPr>
                <w:rFonts w:hint="default" w:ascii="ＭＳ 明朝" w:hAnsi="ＭＳ 明朝"/>
                <w:sz w:val="22"/>
              </w:rPr>
            </w:pPr>
          </w:p>
        </w:tc>
        <w:tc>
          <w:tcPr>
            <w:tcW w:w="2552" w:type="dxa"/>
            <w:shd w:val="clear" w:color="auto" w:fill="auto"/>
            <w:vAlign w:val="top"/>
          </w:tcPr>
          <w:p>
            <w:pPr>
              <w:pStyle w:val="0"/>
              <w:jc w:val="center"/>
              <w:rPr>
                <w:rFonts w:hint="default" w:ascii="ＭＳ 明朝" w:hAnsi="ＭＳ 明朝"/>
                <w:sz w:val="22"/>
              </w:rPr>
            </w:pPr>
          </w:p>
        </w:tc>
      </w:tr>
      <w:tr>
        <w:trPr>
          <w:trHeight w:val="720" w:hRule="atLeast"/>
        </w:trPr>
        <w:tc>
          <w:tcPr>
            <w:tcW w:w="534"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２</w:t>
            </w:r>
          </w:p>
        </w:tc>
        <w:tc>
          <w:tcPr>
            <w:tcW w:w="2630" w:type="dxa"/>
            <w:shd w:val="clear" w:color="auto" w:fill="auto"/>
            <w:vAlign w:val="top"/>
          </w:tcPr>
          <w:p>
            <w:pPr>
              <w:pStyle w:val="0"/>
              <w:jc w:val="center"/>
              <w:rPr>
                <w:rFonts w:hint="default" w:ascii="ＭＳ 明朝" w:hAnsi="ＭＳ 明朝"/>
                <w:sz w:val="22"/>
              </w:rPr>
            </w:pPr>
          </w:p>
        </w:tc>
        <w:tc>
          <w:tcPr>
            <w:tcW w:w="1339" w:type="dxa"/>
            <w:shd w:val="clear" w:color="auto" w:fill="auto"/>
            <w:vAlign w:val="top"/>
          </w:tcPr>
          <w:p>
            <w:pPr>
              <w:pStyle w:val="0"/>
              <w:jc w:val="center"/>
              <w:rPr>
                <w:rFonts w:hint="default" w:ascii="ＭＳ 明朝" w:hAnsi="ＭＳ 明朝"/>
                <w:sz w:val="22"/>
              </w:rPr>
            </w:pPr>
          </w:p>
        </w:tc>
        <w:tc>
          <w:tcPr>
            <w:tcW w:w="1559" w:type="dxa"/>
            <w:shd w:val="clear" w:color="auto" w:fill="auto"/>
            <w:vAlign w:val="top"/>
          </w:tcPr>
          <w:p>
            <w:pPr>
              <w:pStyle w:val="0"/>
              <w:jc w:val="center"/>
              <w:rPr>
                <w:rFonts w:hint="default" w:ascii="ＭＳ 明朝" w:hAnsi="ＭＳ 明朝"/>
                <w:sz w:val="22"/>
              </w:rPr>
            </w:pPr>
          </w:p>
        </w:tc>
        <w:tc>
          <w:tcPr>
            <w:tcW w:w="1417" w:type="dxa"/>
            <w:shd w:val="clear" w:color="auto" w:fill="auto"/>
            <w:vAlign w:val="top"/>
          </w:tcPr>
          <w:p>
            <w:pPr>
              <w:pStyle w:val="0"/>
              <w:jc w:val="center"/>
              <w:rPr>
                <w:rFonts w:hint="default" w:ascii="ＭＳ 明朝" w:hAnsi="ＭＳ 明朝"/>
                <w:sz w:val="22"/>
              </w:rPr>
            </w:pPr>
          </w:p>
        </w:tc>
        <w:tc>
          <w:tcPr>
            <w:tcW w:w="2552" w:type="dxa"/>
            <w:shd w:val="clear" w:color="auto" w:fill="auto"/>
            <w:vAlign w:val="top"/>
          </w:tcPr>
          <w:p>
            <w:pPr>
              <w:pStyle w:val="0"/>
              <w:jc w:val="center"/>
              <w:rPr>
                <w:rFonts w:hint="default" w:ascii="ＭＳ 明朝" w:hAnsi="ＭＳ 明朝"/>
                <w:sz w:val="22"/>
              </w:rPr>
            </w:pPr>
          </w:p>
        </w:tc>
      </w:tr>
      <w:tr>
        <w:trPr>
          <w:trHeight w:val="720" w:hRule="atLeast"/>
        </w:trPr>
        <w:tc>
          <w:tcPr>
            <w:tcW w:w="534"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３</w:t>
            </w:r>
          </w:p>
        </w:tc>
        <w:tc>
          <w:tcPr>
            <w:tcW w:w="2630" w:type="dxa"/>
            <w:shd w:val="clear" w:color="auto" w:fill="auto"/>
            <w:vAlign w:val="top"/>
          </w:tcPr>
          <w:p>
            <w:pPr>
              <w:pStyle w:val="0"/>
              <w:jc w:val="center"/>
              <w:rPr>
                <w:rFonts w:hint="default" w:ascii="ＭＳ 明朝" w:hAnsi="ＭＳ 明朝"/>
                <w:sz w:val="22"/>
              </w:rPr>
            </w:pPr>
          </w:p>
        </w:tc>
        <w:tc>
          <w:tcPr>
            <w:tcW w:w="1339" w:type="dxa"/>
            <w:shd w:val="clear" w:color="auto" w:fill="auto"/>
            <w:vAlign w:val="top"/>
          </w:tcPr>
          <w:p>
            <w:pPr>
              <w:pStyle w:val="0"/>
              <w:jc w:val="center"/>
              <w:rPr>
                <w:rFonts w:hint="default" w:ascii="ＭＳ 明朝" w:hAnsi="ＭＳ 明朝"/>
                <w:sz w:val="22"/>
              </w:rPr>
            </w:pPr>
          </w:p>
        </w:tc>
        <w:tc>
          <w:tcPr>
            <w:tcW w:w="1559" w:type="dxa"/>
            <w:shd w:val="clear" w:color="auto" w:fill="auto"/>
            <w:vAlign w:val="top"/>
          </w:tcPr>
          <w:p>
            <w:pPr>
              <w:pStyle w:val="0"/>
              <w:jc w:val="center"/>
              <w:rPr>
                <w:rFonts w:hint="default" w:ascii="ＭＳ 明朝" w:hAnsi="ＭＳ 明朝"/>
                <w:sz w:val="22"/>
              </w:rPr>
            </w:pPr>
          </w:p>
        </w:tc>
        <w:tc>
          <w:tcPr>
            <w:tcW w:w="1417" w:type="dxa"/>
            <w:shd w:val="clear" w:color="auto" w:fill="auto"/>
            <w:vAlign w:val="top"/>
          </w:tcPr>
          <w:p>
            <w:pPr>
              <w:pStyle w:val="0"/>
              <w:jc w:val="center"/>
              <w:rPr>
                <w:rFonts w:hint="default" w:ascii="ＭＳ 明朝" w:hAnsi="ＭＳ 明朝"/>
                <w:sz w:val="22"/>
              </w:rPr>
            </w:pPr>
          </w:p>
        </w:tc>
        <w:tc>
          <w:tcPr>
            <w:tcW w:w="2552" w:type="dxa"/>
            <w:shd w:val="clear" w:color="auto" w:fill="auto"/>
            <w:vAlign w:val="top"/>
          </w:tcPr>
          <w:p>
            <w:pPr>
              <w:pStyle w:val="0"/>
              <w:jc w:val="center"/>
              <w:rPr>
                <w:rFonts w:hint="default" w:ascii="ＭＳ 明朝" w:hAnsi="ＭＳ 明朝"/>
                <w:sz w:val="22"/>
              </w:rPr>
            </w:pPr>
          </w:p>
        </w:tc>
      </w:tr>
      <w:tr>
        <w:trPr>
          <w:trHeight w:val="720" w:hRule="atLeast"/>
        </w:trPr>
        <w:tc>
          <w:tcPr>
            <w:tcW w:w="534"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４</w:t>
            </w:r>
          </w:p>
        </w:tc>
        <w:tc>
          <w:tcPr>
            <w:tcW w:w="2630" w:type="dxa"/>
            <w:shd w:val="clear" w:color="auto" w:fill="auto"/>
            <w:vAlign w:val="top"/>
          </w:tcPr>
          <w:p>
            <w:pPr>
              <w:pStyle w:val="0"/>
              <w:jc w:val="center"/>
              <w:rPr>
                <w:rFonts w:hint="default" w:ascii="ＭＳ 明朝" w:hAnsi="ＭＳ 明朝"/>
                <w:sz w:val="22"/>
              </w:rPr>
            </w:pPr>
          </w:p>
        </w:tc>
        <w:tc>
          <w:tcPr>
            <w:tcW w:w="1339" w:type="dxa"/>
            <w:shd w:val="clear" w:color="auto" w:fill="auto"/>
            <w:vAlign w:val="top"/>
          </w:tcPr>
          <w:p>
            <w:pPr>
              <w:pStyle w:val="0"/>
              <w:jc w:val="center"/>
              <w:rPr>
                <w:rFonts w:hint="default" w:ascii="ＭＳ 明朝" w:hAnsi="ＭＳ 明朝"/>
                <w:sz w:val="22"/>
              </w:rPr>
            </w:pPr>
          </w:p>
        </w:tc>
        <w:tc>
          <w:tcPr>
            <w:tcW w:w="1559" w:type="dxa"/>
            <w:shd w:val="clear" w:color="auto" w:fill="auto"/>
            <w:vAlign w:val="top"/>
          </w:tcPr>
          <w:p>
            <w:pPr>
              <w:pStyle w:val="0"/>
              <w:jc w:val="center"/>
              <w:rPr>
                <w:rFonts w:hint="default" w:ascii="ＭＳ 明朝" w:hAnsi="ＭＳ 明朝"/>
                <w:sz w:val="22"/>
              </w:rPr>
            </w:pPr>
          </w:p>
        </w:tc>
        <w:tc>
          <w:tcPr>
            <w:tcW w:w="1417" w:type="dxa"/>
            <w:shd w:val="clear" w:color="auto" w:fill="auto"/>
            <w:vAlign w:val="top"/>
          </w:tcPr>
          <w:p>
            <w:pPr>
              <w:pStyle w:val="0"/>
              <w:jc w:val="center"/>
              <w:rPr>
                <w:rFonts w:hint="default" w:ascii="ＭＳ 明朝" w:hAnsi="ＭＳ 明朝"/>
                <w:sz w:val="22"/>
              </w:rPr>
            </w:pPr>
          </w:p>
        </w:tc>
        <w:tc>
          <w:tcPr>
            <w:tcW w:w="2552" w:type="dxa"/>
            <w:shd w:val="clear" w:color="auto" w:fill="auto"/>
            <w:vAlign w:val="top"/>
          </w:tcPr>
          <w:p>
            <w:pPr>
              <w:pStyle w:val="0"/>
              <w:jc w:val="center"/>
              <w:rPr>
                <w:rFonts w:hint="default" w:ascii="ＭＳ 明朝" w:hAnsi="ＭＳ 明朝"/>
                <w:sz w:val="22"/>
              </w:rPr>
            </w:pPr>
          </w:p>
        </w:tc>
      </w:tr>
      <w:tr>
        <w:trPr>
          <w:trHeight w:val="720" w:hRule="atLeast"/>
        </w:trPr>
        <w:tc>
          <w:tcPr>
            <w:tcW w:w="534"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５</w:t>
            </w:r>
          </w:p>
        </w:tc>
        <w:tc>
          <w:tcPr>
            <w:tcW w:w="2630" w:type="dxa"/>
            <w:shd w:val="clear" w:color="auto" w:fill="auto"/>
            <w:vAlign w:val="top"/>
          </w:tcPr>
          <w:p>
            <w:pPr>
              <w:pStyle w:val="0"/>
              <w:jc w:val="center"/>
              <w:rPr>
                <w:rFonts w:hint="default" w:ascii="ＭＳ 明朝" w:hAnsi="ＭＳ 明朝"/>
                <w:sz w:val="22"/>
              </w:rPr>
            </w:pPr>
          </w:p>
        </w:tc>
        <w:tc>
          <w:tcPr>
            <w:tcW w:w="1339" w:type="dxa"/>
            <w:shd w:val="clear" w:color="auto" w:fill="auto"/>
            <w:vAlign w:val="top"/>
          </w:tcPr>
          <w:p>
            <w:pPr>
              <w:pStyle w:val="0"/>
              <w:jc w:val="center"/>
              <w:rPr>
                <w:rFonts w:hint="default" w:ascii="ＭＳ 明朝" w:hAnsi="ＭＳ 明朝"/>
                <w:sz w:val="22"/>
              </w:rPr>
            </w:pPr>
          </w:p>
        </w:tc>
        <w:tc>
          <w:tcPr>
            <w:tcW w:w="1559" w:type="dxa"/>
            <w:shd w:val="clear" w:color="auto" w:fill="auto"/>
            <w:vAlign w:val="top"/>
          </w:tcPr>
          <w:p>
            <w:pPr>
              <w:pStyle w:val="0"/>
              <w:jc w:val="center"/>
              <w:rPr>
                <w:rFonts w:hint="default" w:ascii="ＭＳ 明朝" w:hAnsi="ＭＳ 明朝"/>
                <w:sz w:val="22"/>
              </w:rPr>
            </w:pPr>
          </w:p>
        </w:tc>
        <w:tc>
          <w:tcPr>
            <w:tcW w:w="1417" w:type="dxa"/>
            <w:shd w:val="clear" w:color="auto" w:fill="auto"/>
            <w:vAlign w:val="top"/>
          </w:tcPr>
          <w:p>
            <w:pPr>
              <w:pStyle w:val="0"/>
              <w:jc w:val="center"/>
              <w:rPr>
                <w:rFonts w:hint="default" w:ascii="ＭＳ 明朝" w:hAnsi="ＭＳ 明朝"/>
                <w:sz w:val="22"/>
              </w:rPr>
            </w:pPr>
          </w:p>
        </w:tc>
        <w:tc>
          <w:tcPr>
            <w:tcW w:w="2552" w:type="dxa"/>
            <w:shd w:val="clear" w:color="auto" w:fill="auto"/>
            <w:vAlign w:val="top"/>
          </w:tcPr>
          <w:p>
            <w:pPr>
              <w:pStyle w:val="0"/>
              <w:jc w:val="center"/>
              <w:rPr>
                <w:rFonts w:hint="default" w:ascii="ＭＳ 明朝" w:hAnsi="ＭＳ 明朝"/>
                <w:sz w:val="22"/>
              </w:rPr>
            </w:pPr>
          </w:p>
        </w:tc>
      </w:tr>
      <w:tr>
        <w:trPr>
          <w:trHeight w:val="720" w:hRule="atLeast"/>
        </w:trPr>
        <w:tc>
          <w:tcPr>
            <w:tcW w:w="534"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６</w:t>
            </w:r>
          </w:p>
        </w:tc>
        <w:tc>
          <w:tcPr>
            <w:tcW w:w="2630" w:type="dxa"/>
            <w:shd w:val="clear" w:color="auto" w:fill="auto"/>
            <w:vAlign w:val="top"/>
          </w:tcPr>
          <w:p>
            <w:pPr>
              <w:pStyle w:val="0"/>
              <w:jc w:val="center"/>
              <w:rPr>
                <w:rFonts w:hint="default" w:ascii="ＭＳ 明朝" w:hAnsi="ＭＳ 明朝"/>
                <w:sz w:val="22"/>
              </w:rPr>
            </w:pPr>
          </w:p>
        </w:tc>
        <w:tc>
          <w:tcPr>
            <w:tcW w:w="1339" w:type="dxa"/>
            <w:shd w:val="clear" w:color="auto" w:fill="auto"/>
            <w:vAlign w:val="top"/>
          </w:tcPr>
          <w:p>
            <w:pPr>
              <w:pStyle w:val="0"/>
              <w:jc w:val="center"/>
              <w:rPr>
                <w:rFonts w:hint="default" w:ascii="ＭＳ 明朝" w:hAnsi="ＭＳ 明朝"/>
                <w:sz w:val="22"/>
              </w:rPr>
            </w:pPr>
          </w:p>
        </w:tc>
        <w:tc>
          <w:tcPr>
            <w:tcW w:w="1559" w:type="dxa"/>
            <w:shd w:val="clear" w:color="auto" w:fill="auto"/>
            <w:vAlign w:val="top"/>
          </w:tcPr>
          <w:p>
            <w:pPr>
              <w:pStyle w:val="0"/>
              <w:jc w:val="center"/>
              <w:rPr>
                <w:rFonts w:hint="default" w:ascii="ＭＳ 明朝" w:hAnsi="ＭＳ 明朝"/>
                <w:sz w:val="22"/>
              </w:rPr>
            </w:pPr>
          </w:p>
        </w:tc>
        <w:tc>
          <w:tcPr>
            <w:tcW w:w="1417" w:type="dxa"/>
            <w:shd w:val="clear" w:color="auto" w:fill="auto"/>
            <w:vAlign w:val="top"/>
          </w:tcPr>
          <w:p>
            <w:pPr>
              <w:pStyle w:val="0"/>
              <w:jc w:val="center"/>
              <w:rPr>
                <w:rFonts w:hint="default" w:ascii="ＭＳ 明朝" w:hAnsi="ＭＳ 明朝"/>
                <w:sz w:val="22"/>
              </w:rPr>
            </w:pPr>
          </w:p>
        </w:tc>
        <w:tc>
          <w:tcPr>
            <w:tcW w:w="2552" w:type="dxa"/>
            <w:shd w:val="clear" w:color="auto" w:fill="auto"/>
            <w:vAlign w:val="top"/>
          </w:tcPr>
          <w:p>
            <w:pPr>
              <w:pStyle w:val="0"/>
              <w:jc w:val="center"/>
              <w:rPr>
                <w:rFonts w:hint="default" w:ascii="ＭＳ 明朝" w:hAnsi="ＭＳ 明朝"/>
                <w:sz w:val="22"/>
              </w:rPr>
            </w:pPr>
          </w:p>
        </w:tc>
      </w:tr>
    </w:tbl>
    <w:p>
      <w:pPr>
        <w:pStyle w:val="0"/>
        <w:rPr>
          <w:rFonts w:hint="default" w:ascii="ＭＳ 明朝" w:hAnsi="ＭＳ 明朝"/>
          <w:sz w:val="24"/>
        </w:rPr>
      </w:pPr>
      <w:r>
        <w:rPr>
          <w:rFonts w:hint="eastAsia" w:ascii="ＭＳ 明朝" w:hAnsi="ＭＳ 明朝"/>
          <w:sz w:val="24"/>
        </w:rPr>
        <w:t>注１：業務の概要については、具体的に記述すること。</w:t>
      </w:r>
    </w:p>
    <w:p>
      <w:pPr>
        <w:pStyle w:val="0"/>
        <w:rPr>
          <w:rFonts w:hint="default" w:ascii="ＭＳ 明朝" w:hAnsi="ＭＳ 明朝"/>
          <w:sz w:val="24"/>
        </w:rPr>
      </w:pPr>
      <w:r>
        <w:rPr>
          <w:rFonts w:hint="eastAsia" w:ascii="ＭＳ 明朝" w:hAnsi="ＭＳ 明朝"/>
          <w:sz w:val="24"/>
        </w:rPr>
        <w:t>注２：同種業務の実績として記載した業務に係る契約書等の写しを提出すること。</w:t>
      </w:r>
    </w:p>
    <w:p>
      <w:pPr>
        <w:pStyle w:val="0"/>
        <w:rPr>
          <w:rFonts w:hint="default" w:ascii="ＭＳ 明朝" w:hAnsi="ＭＳ 明朝"/>
          <w:sz w:val="24"/>
        </w:rPr>
      </w:pPr>
      <w:r>
        <w:rPr>
          <w:rFonts w:hint="eastAsia" w:ascii="ＭＳ 明朝" w:hAnsi="ＭＳ 明朝"/>
          <w:sz w:val="24"/>
        </w:rPr>
        <w:t>　　　ただし、実績が判断できる書類等の代用も可とする。</w:t>
      </w:r>
    </w:p>
    <w:p>
      <w:pPr>
        <w:pStyle w:val="23"/>
        <w:spacing w:before="0" w:beforeLines="0" w:beforeAutospacing="0" w:line="0" w:lineRule="atLeast"/>
        <w:ind w:leftChars="0" w:right="185" w:rightChars="88" w:hanging="720" w:hangingChars="300"/>
        <w:rPr>
          <w:rFonts w:hint="default"/>
        </w:rPr>
      </w:pPr>
      <w:r>
        <w:rPr>
          <w:rFonts w:hint="eastAsia"/>
          <w:color w:val="000000"/>
        </w:rPr>
        <w:t>注３：同種業務とは</w:t>
      </w:r>
      <w:bookmarkStart w:id="0" w:name="_GoBack"/>
      <w:bookmarkEnd w:id="0"/>
      <w:r>
        <w:rPr>
          <w:rFonts w:hint="eastAsia"/>
          <w:color w:val="000000"/>
        </w:rPr>
        <w:t>公共施設の</w:t>
      </w:r>
      <w:r>
        <w:rPr>
          <w:rFonts w:hint="eastAsia"/>
        </w:rPr>
        <w:t>PPP</w:t>
      </w:r>
      <w:r>
        <w:rPr>
          <w:rFonts w:hint="eastAsia"/>
        </w:rPr>
        <w:t>・</w:t>
      </w:r>
      <w:r>
        <w:rPr>
          <w:rFonts w:hint="eastAsia"/>
        </w:rPr>
        <w:t>PFI</w:t>
      </w:r>
      <w:r>
        <w:rPr>
          <w:rFonts w:hint="eastAsia"/>
        </w:rPr>
        <w:t>導入可能性調査又は、</w:t>
      </w:r>
      <w:r>
        <w:rPr>
          <w:rFonts w:hint="eastAsia"/>
        </w:rPr>
        <w:t>PPP</w:t>
      </w:r>
      <w:r>
        <w:rPr>
          <w:rFonts w:hint="eastAsia"/>
        </w:rPr>
        <w:t>・</w:t>
      </w:r>
      <w:r>
        <w:rPr>
          <w:rFonts w:hint="eastAsia"/>
        </w:rPr>
        <w:t>PFI</w:t>
      </w:r>
      <w:r>
        <w:rPr>
          <w:rFonts w:hint="eastAsia"/>
        </w:rPr>
        <w:t>事業者選定支援（アドバイザー）を実施した業務</w:t>
      </w:r>
    </w:p>
    <w:p>
      <w:pPr>
        <w:pStyle w:val="0"/>
        <w:jc w:val="left"/>
        <w:rPr>
          <w:rFonts w:hint="default" w:ascii="ＭＳ 明朝" w:hAnsi="ＭＳ 明朝"/>
          <w:sz w:val="24"/>
        </w:rPr>
      </w:pPr>
      <w:r>
        <w:rPr>
          <w:rFonts w:hint="eastAsia" w:ascii="ＭＳ 明朝" w:hAnsi="ＭＳ 明朝"/>
          <w:sz w:val="24"/>
        </w:rPr>
        <w:t>注４：実績件数は１つの自治体につき１件とする。</w:t>
      </w:r>
    </w:p>
    <w:p>
      <w:pPr>
        <w:pStyle w:val="0"/>
        <w:jc w:val="left"/>
        <w:rPr>
          <w:rFonts w:hint="default" w:ascii="ＭＳ 明朝" w:hAnsi="ＭＳ 明朝"/>
          <w:sz w:val="24"/>
        </w:rPr>
      </w:pPr>
    </w:p>
    <w:p>
      <w:pPr>
        <w:pStyle w:val="0"/>
        <w:rPr>
          <w:rFonts w:hint="default" w:ascii="ＭＳ 明朝" w:hAnsi="ＭＳ 明朝"/>
          <w:sz w:val="24"/>
        </w:rPr>
      </w:pPr>
    </w:p>
    <w:sectPr>
      <w:footerReference r:id="rId5" w:type="even"/>
      <w:pgSz w:w="11906" w:h="16838"/>
      <w:pgMar w:top="1247" w:right="1247" w:bottom="1134"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5"/>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Date"/>
    <w:basedOn w:val="0"/>
    <w:next w:val="0"/>
    <w:link w:val="0"/>
    <w:uiPriority w:val="0"/>
  </w:style>
  <w:style w:type="paragraph" w:styleId="18">
    <w:name w:val="Balloon Text"/>
    <w:basedOn w:val="0"/>
    <w:next w:val="18"/>
    <w:link w:val="0"/>
    <w:uiPriority w:val="0"/>
    <w:semiHidden/>
    <w:rPr>
      <w:rFonts w:ascii="Arial" w:hAnsi="Arial" w:eastAsia="ＭＳ ゴシック"/>
      <w:sz w:val="18"/>
    </w:rPr>
  </w:style>
  <w:style w:type="paragraph" w:styleId="19">
    <w:name w:val="footer"/>
    <w:basedOn w:val="0"/>
    <w:next w:val="19"/>
    <w:link w:val="22"/>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name w:val="header"/>
    <w:basedOn w:val="0"/>
    <w:next w:val="21"/>
    <w:link w:val="0"/>
    <w:uiPriority w:val="0"/>
    <w:pPr>
      <w:tabs>
        <w:tab w:val="center" w:leader="none" w:pos="4252"/>
        <w:tab w:val="right" w:leader="none" w:pos="8504"/>
      </w:tabs>
      <w:snapToGrid w:val="0"/>
    </w:pPr>
  </w:style>
  <w:style w:type="character" w:styleId="22" w:customStyle="1">
    <w:name w:val="フッター (文字)"/>
    <w:next w:val="22"/>
    <w:link w:val="19"/>
    <w:uiPriority w:val="0"/>
    <w:rPr>
      <w:kern w:val="2"/>
      <w:sz w:val="21"/>
    </w:rPr>
  </w:style>
  <w:style w:type="paragraph" w:styleId="23">
    <w:name w:val="Body Text"/>
    <w:basedOn w:val="0"/>
    <w:next w:val="23"/>
    <w:link w:val="24"/>
    <w:uiPriority w:val="0"/>
    <w:qFormat/>
    <w:pPr>
      <w:autoSpaceDE w:val="0"/>
      <w:autoSpaceDN w:val="0"/>
      <w:spacing w:before="93" w:beforeLines="0" w:beforeAutospacing="0"/>
      <w:ind w:left="358"/>
      <w:jc w:val="left"/>
    </w:pPr>
    <w:rPr>
      <w:rFonts w:ascii="ＭＳ 明朝" w:hAnsi="ＭＳ 明朝"/>
      <w:kern w:val="0"/>
      <w:sz w:val="24"/>
    </w:rPr>
  </w:style>
  <w:style w:type="character" w:styleId="24" w:customStyle="1">
    <w:name w:val="本文 (文字)"/>
    <w:next w:val="24"/>
    <w:link w:val="23"/>
    <w:uiPriority w:val="0"/>
    <w:rPr>
      <w:rFonts w:ascii="ＭＳ 明朝" w:hAnsi="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12</Words>
  <Characters>294</Characters>
  <Application>JUST Note</Application>
  <Lines>62</Lines>
  <Paragraphs>27</Paragraphs>
  <CharactersWithSpaces>297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標準様式第１－１号（第５条関係）</dc:title>
  <dc:creator>013609</dc:creator>
  <cp:lastModifiedBy>飯塚好弘</cp:lastModifiedBy>
  <cp:lastPrinted>2020-04-23T07:18:00Z</cp:lastPrinted>
  <dcterms:created xsi:type="dcterms:W3CDTF">2018-05-02T10:05:00Z</dcterms:created>
  <dcterms:modified xsi:type="dcterms:W3CDTF">2022-05-12T04:25:50Z</dcterms:modified>
  <cp:revision>17</cp:revision>
</cp:coreProperties>
</file>